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EED" w:rsidRPr="00E941CE" w:rsidRDefault="00E941CE" w:rsidP="00E941CE">
      <w:pPr>
        <w:jc w:val="right"/>
        <w:rPr>
          <w:sz w:val="24"/>
          <w:szCs w:val="24"/>
        </w:rPr>
      </w:pPr>
      <w:bookmarkStart w:id="0" w:name="_GoBack"/>
      <w:bookmarkEnd w:id="0"/>
      <w:r w:rsidRPr="00E941CE">
        <w:rPr>
          <w:sz w:val="24"/>
          <w:szCs w:val="24"/>
        </w:rPr>
        <w:t>0</w:t>
      </w:r>
      <w:r w:rsidR="008874F9">
        <w:rPr>
          <w:sz w:val="24"/>
          <w:szCs w:val="24"/>
        </w:rPr>
        <w:t>9</w:t>
      </w:r>
      <w:r w:rsidRPr="00E941CE">
        <w:rPr>
          <w:sz w:val="24"/>
          <w:szCs w:val="24"/>
        </w:rPr>
        <w:t>/02/2022</w:t>
      </w:r>
    </w:p>
    <w:p w:rsidR="00C45EED" w:rsidRPr="00E941CE" w:rsidRDefault="002406C9" w:rsidP="00BB0D99">
      <w:pPr>
        <w:jc w:val="center"/>
        <w:rPr>
          <w:b/>
          <w:sz w:val="32"/>
          <w:szCs w:val="32"/>
        </w:rPr>
      </w:pPr>
      <w:r w:rsidRPr="00E941CE">
        <w:rPr>
          <w:b/>
          <w:sz w:val="32"/>
          <w:szCs w:val="32"/>
        </w:rPr>
        <w:t>I</w:t>
      </w:r>
      <w:r w:rsidR="005E5ECE" w:rsidRPr="00E941CE">
        <w:rPr>
          <w:b/>
          <w:sz w:val="32"/>
          <w:szCs w:val="32"/>
        </w:rPr>
        <w:t>M</w:t>
      </w:r>
      <w:r w:rsidRPr="00E941CE">
        <w:rPr>
          <w:b/>
          <w:sz w:val="32"/>
          <w:szCs w:val="32"/>
        </w:rPr>
        <w:t>PORTANTE SANCOR SALUD</w:t>
      </w:r>
    </w:p>
    <w:p w:rsidR="00C45EED" w:rsidRPr="00E941CE" w:rsidRDefault="00C45EED" w:rsidP="00BB0D99">
      <w:pPr>
        <w:jc w:val="center"/>
        <w:rPr>
          <w:b/>
          <w:sz w:val="32"/>
          <w:szCs w:val="32"/>
        </w:rPr>
      </w:pPr>
      <w:r w:rsidRPr="00E941CE">
        <w:rPr>
          <w:b/>
          <w:sz w:val="32"/>
          <w:szCs w:val="32"/>
        </w:rPr>
        <w:t>PROGRAMA SALUD REPRODUCTIVA Y PROGRAMA CRONICOS</w:t>
      </w:r>
    </w:p>
    <w:p w:rsidR="00BB0D99" w:rsidRDefault="002406C9" w:rsidP="00BB0D99">
      <w:pPr>
        <w:spacing w:line="276" w:lineRule="auto"/>
        <w:jc w:val="both"/>
        <w:rPr>
          <w:sz w:val="24"/>
          <w:szCs w:val="24"/>
        </w:rPr>
      </w:pPr>
      <w:r w:rsidRPr="00C45EED">
        <w:rPr>
          <w:sz w:val="24"/>
          <w:szCs w:val="24"/>
        </w:rPr>
        <w:t xml:space="preserve">Informamos que los </w:t>
      </w:r>
      <w:r w:rsidRPr="00C45EED">
        <w:rPr>
          <w:b/>
          <w:bCs/>
          <w:sz w:val="24"/>
          <w:szCs w:val="24"/>
        </w:rPr>
        <w:t>Pedidos Médicos</w:t>
      </w:r>
      <w:r w:rsidRPr="00C45EED">
        <w:rPr>
          <w:sz w:val="24"/>
          <w:szCs w:val="24"/>
        </w:rPr>
        <w:t xml:space="preserve"> correspondientes a los Programas Especiales: </w:t>
      </w:r>
      <w:r w:rsidR="005E5ECE" w:rsidRPr="00C45EED">
        <w:rPr>
          <w:b/>
          <w:bCs/>
          <w:sz w:val="24"/>
          <w:szCs w:val="24"/>
        </w:rPr>
        <w:t>Salud Reproductiva y</w:t>
      </w:r>
      <w:r w:rsidRPr="00C45EED">
        <w:rPr>
          <w:b/>
          <w:bCs/>
          <w:sz w:val="24"/>
          <w:szCs w:val="24"/>
        </w:rPr>
        <w:t xml:space="preserve"> Programa Crónicos</w:t>
      </w:r>
      <w:r w:rsidRPr="00C45EED">
        <w:rPr>
          <w:sz w:val="24"/>
          <w:szCs w:val="24"/>
        </w:rPr>
        <w:t xml:space="preserve">; generados y descargados por el/la asociado/a desde las plataformas de autogestión disponibles, </w:t>
      </w:r>
      <w:r w:rsidRPr="00C45EED">
        <w:rPr>
          <w:sz w:val="24"/>
          <w:szCs w:val="24"/>
          <w:u w:val="single"/>
        </w:rPr>
        <w:t>no contarán con el detalle del porcentaje de reconocimiento del medicamento</w:t>
      </w:r>
      <w:r w:rsidRPr="00C45EED">
        <w:rPr>
          <w:sz w:val="24"/>
          <w:szCs w:val="24"/>
        </w:rPr>
        <w:t>.</w:t>
      </w:r>
      <w:r w:rsidR="00BB0D99">
        <w:rPr>
          <w:sz w:val="24"/>
          <w:szCs w:val="24"/>
        </w:rPr>
        <w:t xml:space="preserve"> </w:t>
      </w:r>
      <w:r w:rsidRPr="00C45EED">
        <w:rPr>
          <w:sz w:val="24"/>
          <w:szCs w:val="24"/>
        </w:rPr>
        <w:t>(Se adjunta Modelo)</w:t>
      </w:r>
      <w:r w:rsidR="00BB0D99">
        <w:rPr>
          <w:sz w:val="24"/>
          <w:szCs w:val="24"/>
        </w:rPr>
        <w:t>.</w:t>
      </w:r>
    </w:p>
    <w:p w:rsidR="007443F9" w:rsidRPr="007443F9" w:rsidRDefault="007443F9" w:rsidP="007443F9">
      <w:pPr>
        <w:spacing w:line="276" w:lineRule="auto"/>
        <w:jc w:val="both"/>
        <w:rPr>
          <w:i/>
          <w:iCs/>
          <w:sz w:val="24"/>
        </w:rPr>
      </w:pPr>
      <w:r w:rsidRPr="007443F9">
        <w:rPr>
          <w:sz w:val="24"/>
        </w:rPr>
        <w:t>Formularios con Patologías Crónicas: Validar dentro del plan Cronicos.</w:t>
      </w:r>
      <w:r w:rsidRPr="007443F9">
        <w:rPr>
          <w:sz w:val="24"/>
        </w:rPr>
        <w:br/>
        <w:t>Formularios con Prescripción de Anticonceptivos: Validar dentro del plan del afiliado</w:t>
      </w:r>
      <w:r>
        <w:rPr>
          <w:sz w:val="24"/>
        </w:rPr>
        <w:t>.</w:t>
      </w:r>
      <w:r w:rsidRPr="007443F9">
        <w:rPr>
          <w:sz w:val="24"/>
        </w:rPr>
        <w:br/>
        <w:t xml:space="preserve">Para ambos casos la cobertura estará determinada por el sistema de validación on line. Estos formularios cuentan con la leyenda </w:t>
      </w:r>
      <w:r w:rsidRPr="007443F9">
        <w:rPr>
          <w:i/>
          <w:iCs/>
          <w:sz w:val="24"/>
        </w:rPr>
        <w:t>"Requiere validación obligatoria, adjuntar troquel correspondiente".</w:t>
      </w:r>
    </w:p>
    <w:p w:rsidR="007443F9" w:rsidRPr="007443F9" w:rsidRDefault="007443F9" w:rsidP="007443F9">
      <w:pPr>
        <w:spacing w:line="360" w:lineRule="auto"/>
        <w:rPr>
          <w:i/>
          <w:iCs/>
          <w:sz w:val="24"/>
        </w:rPr>
      </w:pPr>
      <w:r w:rsidRPr="007443F9">
        <w:rPr>
          <w:sz w:val="24"/>
        </w:rPr>
        <w:t>Importante: NO validar estos formularios dentro del plan de Formularios N° 4.</w:t>
      </w:r>
    </w:p>
    <w:p w:rsidR="007443F9" w:rsidRDefault="007443F9" w:rsidP="00BB0D99">
      <w:pPr>
        <w:spacing w:line="276" w:lineRule="auto"/>
        <w:jc w:val="both"/>
        <w:rPr>
          <w:i/>
          <w:iCs/>
          <w:sz w:val="24"/>
          <w:szCs w:val="24"/>
        </w:rPr>
      </w:pPr>
    </w:p>
    <w:p w:rsidR="00E941CE" w:rsidRDefault="00BB0D99" w:rsidP="00C45EED">
      <w:pPr>
        <w:spacing w:line="360" w:lineRule="auto"/>
        <w:jc w:val="both"/>
        <w:rPr>
          <w:i/>
          <w:iCs/>
          <w:sz w:val="24"/>
          <w:szCs w:val="24"/>
        </w:rPr>
      </w:pPr>
      <w:r>
        <w:rPr>
          <w:rFonts w:eastAsia="Times New Roman"/>
          <w:noProof/>
          <w:lang w:eastAsia="es-AR"/>
        </w:rPr>
        <w:drawing>
          <wp:anchor distT="0" distB="0" distL="114300" distR="114300" simplePos="0" relativeHeight="251658240" behindDoc="1" locked="0" layoutInCell="1" allowOverlap="1" wp14:anchorId="08143011" wp14:editId="0984A192">
            <wp:simplePos x="0" y="0"/>
            <wp:positionH relativeFrom="column">
              <wp:posOffset>1419225</wp:posOffset>
            </wp:positionH>
            <wp:positionV relativeFrom="paragraph">
              <wp:posOffset>42545</wp:posOffset>
            </wp:positionV>
            <wp:extent cx="3543300" cy="5250815"/>
            <wp:effectExtent l="0" t="0" r="0" b="6985"/>
            <wp:wrapTight wrapText="bothSides">
              <wp:wrapPolygon edited="0">
                <wp:start x="0" y="0"/>
                <wp:lineTo x="0" y="21550"/>
                <wp:lineTo x="21484" y="21550"/>
                <wp:lineTo x="21484" y="0"/>
                <wp:lineTo x="0" y="0"/>
              </wp:wrapPolygon>
            </wp:wrapTight>
            <wp:docPr id="1" name="Imagen 1" descr="https://mcusercontent.com/2c215509dec7d96ce65ce4e6d/images/c66956cc-656a-749e-98fc-2ac538ea1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cusercontent.com/2c215509dec7d96ce65ce4e6d/images/c66956cc-656a-749e-98fc-2ac538ea107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3214" r="4558" b="5398"/>
                    <a:stretch/>
                  </pic:blipFill>
                  <pic:spPr bwMode="auto">
                    <a:xfrm>
                      <a:off x="0" y="0"/>
                      <a:ext cx="3543300" cy="525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672" w:rsidRDefault="005E5ECE" w:rsidP="00C45EED">
      <w:pPr>
        <w:spacing w:line="360" w:lineRule="auto"/>
        <w:jc w:val="center"/>
      </w:pPr>
      <w:r>
        <w:rPr>
          <w:rFonts w:eastAsia="Times New Roman"/>
          <w:noProof/>
          <w:lang w:eastAsia="es-AR"/>
        </w:rPr>
        <w:t xml:space="preserve">                                         </w:t>
      </w:r>
    </w:p>
    <w:p w:rsidR="00C45EED" w:rsidRDefault="00C45EED">
      <w:pPr>
        <w:rPr>
          <w:b/>
          <w:sz w:val="20"/>
        </w:rPr>
      </w:pPr>
      <w:r>
        <w:rPr>
          <w:b/>
          <w:sz w:val="20"/>
        </w:rPr>
        <w:br w:type="page"/>
      </w:r>
    </w:p>
    <w:p w:rsidR="002406C9" w:rsidRDefault="00F02672" w:rsidP="00BB0D99">
      <w:pPr>
        <w:spacing w:line="276" w:lineRule="auto"/>
        <w:jc w:val="both"/>
        <w:rPr>
          <w:sz w:val="24"/>
          <w:szCs w:val="24"/>
        </w:rPr>
      </w:pPr>
      <w:r w:rsidRPr="00C45EED">
        <w:rPr>
          <w:b/>
          <w:sz w:val="24"/>
          <w:szCs w:val="24"/>
        </w:rPr>
        <w:lastRenderedPageBreak/>
        <w:t>FORMULARIOS N° 4</w:t>
      </w:r>
      <w:r w:rsidRPr="00C45EED">
        <w:rPr>
          <w:sz w:val="24"/>
          <w:szCs w:val="24"/>
        </w:rPr>
        <w:t>: Estos formularios indican el porcentaje de cobertura autorizado por Sancor los cuales siempre deben estar acompañados de la prescripción médica y deben ser validados dentro del Plan AUTORIZACIONES ESPECIALES FORMULARIOS N° 4</w:t>
      </w:r>
      <w:r w:rsidR="00BB0D99">
        <w:rPr>
          <w:sz w:val="24"/>
          <w:szCs w:val="24"/>
        </w:rPr>
        <w:t>.</w:t>
      </w:r>
    </w:p>
    <w:p w:rsidR="00BB0D99" w:rsidRDefault="00BB0D99" w:rsidP="00BB0D99">
      <w:pPr>
        <w:spacing w:line="276" w:lineRule="auto"/>
        <w:jc w:val="both"/>
        <w:rPr>
          <w:sz w:val="24"/>
          <w:szCs w:val="24"/>
        </w:rPr>
      </w:pPr>
    </w:p>
    <w:p w:rsidR="00291EDD" w:rsidRPr="00F02672" w:rsidRDefault="00291EDD" w:rsidP="00291EDD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715000" cy="582817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431" cy="583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1EDD" w:rsidRPr="00F02672" w:rsidSect="00BB0D99">
      <w:pgSz w:w="11906" w:h="16838"/>
      <w:pgMar w:top="1418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8EB" w:rsidRDefault="00AC78EB" w:rsidP="00C45EED">
      <w:pPr>
        <w:spacing w:after="0" w:line="240" w:lineRule="auto"/>
      </w:pPr>
      <w:r>
        <w:separator/>
      </w:r>
    </w:p>
  </w:endnote>
  <w:endnote w:type="continuationSeparator" w:id="0">
    <w:p w:rsidR="00AC78EB" w:rsidRDefault="00AC78EB" w:rsidP="00C45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8EB" w:rsidRDefault="00AC78EB" w:rsidP="00C45EED">
      <w:pPr>
        <w:spacing w:after="0" w:line="240" w:lineRule="auto"/>
      </w:pPr>
      <w:r>
        <w:separator/>
      </w:r>
    </w:p>
  </w:footnote>
  <w:footnote w:type="continuationSeparator" w:id="0">
    <w:p w:rsidR="00AC78EB" w:rsidRDefault="00AC78EB" w:rsidP="00C45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C9"/>
    <w:rsid w:val="002406C9"/>
    <w:rsid w:val="00291EDD"/>
    <w:rsid w:val="002C21D8"/>
    <w:rsid w:val="003C4727"/>
    <w:rsid w:val="00472D01"/>
    <w:rsid w:val="004B2332"/>
    <w:rsid w:val="005E540E"/>
    <w:rsid w:val="005E5ECE"/>
    <w:rsid w:val="00604303"/>
    <w:rsid w:val="007443F9"/>
    <w:rsid w:val="008874F9"/>
    <w:rsid w:val="00A0411F"/>
    <w:rsid w:val="00AC78EB"/>
    <w:rsid w:val="00BB0D99"/>
    <w:rsid w:val="00BE07AE"/>
    <w:rsid w:val="00C45EED"/>
    <w:rsid w:val="00CB62CA"/>
    <w:rsid w:val="00E941CE"/>
    <w:rsid w:val="00F0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3556E-264A-4167-8EEB-BD05A26D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406C9"/>
    <w:rPr>
      <w:b/>
      <w:bCs/>
    </w:rPr>
  </w:style>
  <w:style w:type="character" w:styleId="nfasis">
    <w:name w:val="Emphasis"/>
    <w:basedOn w:val="Fuentedeprrafopredeter"/>
    <w:uiPriority w:val="20"/>
    <w:qFormat/>
    <w:rsid w:val="002406C9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45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EED"/>
  </w:style>
  <w:style w:type="paragraph" w:styleId="Piedepgina">
    <w:name w:val="footer"/>
    <w:basedOn w:val="Normal"/>
    <w:link w:val="PiedepginaCar"/>
    <w:uiPriority w:val="99"/>
    <w:unhideWhenUsed/>
    <w:rsid w:val="00C45E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Huhn</dc:creator>
  <cp:lastModifiedBy>Janina Pongetti</cp:lastModifiedBy>
  <cp:revision>2</cp:revision>
  <cp:lastPrinted>2022-02-04T15:11:00Z</cp:lastPrinted>
  <dcterms:created xsi:type="dcterms:W3CDTF">2022-02-10T13:02:00Z</dcterms:created>
  <dcterms:modified xsi:type="dcterms:W3CDTF">2022-02-10T13:02:00Z</dcterms:modified>
</cp:coreProperties>
</file>